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ook w:val="04A0"/>
      </w:tblPr>
      <w:tblGrid>
        <w:gridCol w:w="5386"/>
        <w:gridCol w:w="5387"/>
        <w:gridCol w:w="5245"/>
      </w:tblGrid>
      <w:tr w:rsidR="004902BF" w:rsidTr="00454633">
        <w:tc>
          <w:tcPr>
            <w:tcW w:w="5386" w:type="dxa"/>
          </w:tcPr>
          <w:p w:rsidR="00265BAA" w:rsidRPr="00265BAA" w:rsidRDefault="00265BAA" w:rsidP="00454633">
            <w:pPr>
              <w:shd w:val="clear" w:color="auto" w:fill="FDE9D9" w:themeFill="accent6" w:themeFillTint="33"/>
              <w:jc w:val="center"/>
              <w:rPr>
                <w:rFonts w:ascii="Times New Roman" w:eastAsia="+mj-ea" w:hAnsi="Times New Roman" w:cs="Times New Roman"/>
                <w:b/>
                <w:bCs/>
                <w:color w:val="CC00FF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7450" cy="1419225"/>
                  <wp:effectExtent l="38100" t="38100" r="38100" b="47625"/>
                  <wp:docPr id="14" name="Picture 57" descr="Шарики суд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3" name="Picture 57" descr="Шарики суд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200" cy="1420813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64D02" w:rsidRDefault="00523DD3" w:rsidP="00454633">
            <w:pPr>
              <w:shd w:val="clear" w:color="auto" w:fill="FDE9D9" w:themeFill="accent6" w:themeFillTint="33"/>
              <w:jc w:val="center"/>
              <w:rPr>
                <w:rFonts w:ascii="Times New Roman" w:eastAsia="+mj-ea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23DD3">
              <w:rPr>
                <w:rFonts w:ascii="Times New Roman" w:eastAsia="+mj-ea" w:hAnsi="Times New Roman" w:cs="Times New Roman"/>
                <w:b/>
                <w:bCs/>
                <w:color w:val="C00000"/>
                <w:sz w:val="28"/>
                <w:szCs w:val="28"/>
              </w:rPr>
              <w:t>Неоспоримыми достоинствами</w:t>
            </w:r>
          </w:p>
          <w:p w:rsidR="00523DD3" w:rsidRPr="00265BAA" w:rsidRDefault="00523DD3" w:rsidP="00454633">
            <w:pPr>
              <w:shd w:val="clear" w:color="auto" w:fill="FDE9D9" w:themeFill="accent6" w:themeFillTint="33"/>
              <w:jc w:val="center"/>
              <w:rPr>
                <w:rFonts w:ascii="Times New Roman" w:eastAsia="+mj-ea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23DD3">
              <w:rPr>
                <w:rFonts w:ascii="Times New Roman" w:eastAsia="+mj-ea" w:hAnsi="Times New Roman" w:cs="Times New Roman"/>
                <w:b/>
                <w:bCs/>
                <w:color w:val="C00000"/>
                <w:sz w:val="28"/>
                <w:szCs w:val="28"/>
              </w:rPr>
              <w:t xml:space="preserve"> Су – </w:t>
            </w:r>
            <w:proofErr w:type="spellStart"/>
            <w:r w:rsidRPr="00523DD3">
              <w:rPr>
                <w:rFonts w:ascii="Times New Roman" w:eastAsia="+mj-ea" w:hAnsi="Times New Roman" w:cs="Times New Roman"/>
                <w:b/>
                <w:bCs/>
                <w:color w:val="C00000"/>
                <w:sz w:val="28"/>
                <w:szCs w:val="28"/>
              </w:rPr>
              <w:t>Джок</w:t>
            </w:r>
            <w:proofErr w:type="spellEnd"/>
            <w:r w:rsidRPr="00523DD3">
              <w:rPr>
                <w:rFonts w:ascii="Times New Roman" w:eastAsia="+mj-ea" w:hAnsi="Times New Roman" w:cs="Times New Roman"/>
                <w:b/>
                <w:bCs/>
                <w:color w:val="C00000"/>
                <w:sz w:val="28"/>
                <w:szCs w:val="28"/>
              </w:rPr>
              <w:t xml:space="preserve"> терапии являются:</w:t>
            </w:r>
          </w:p>
          <w:p w:rsidR="00523DD3" w:rsidRPr="00265BAA" w:rsidRDefault="00523DD3" w:rsidP="00454633">
            <w:pPr>
              <w:shd w:val="clear" w:color="auto" w:fill="FDE9D9" w:themeFill="accent6" w:themeFillTint="33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  <w:p w:rsidR="00523DD3" w:rsidRPr="00265BAA" w:rsidRDefault="00523DD3" w:rsidP="00454633">
            <w:pPr>
              <w:shd w:val="clear" w:color="auto" w:fill="FDE9D9" w:themeFill="accent6" w:themeFillTint="33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  <w:p w:rsidR="00523DD3" w:rsidRPr="00523DD3" w:rsidRDefault="00523DD3" w:rsidP="00454633">
            <w:pPr>
              <w:pStyle w:val="a8"/>
              <w:numPr>
                <w:ilvl w:val="0"/>
                <w:numId w:val="1"/>
              </w:numPr>
              <w:shd w:val="clear" w:color="auto" w:fill="FDE9D9" w:themeFill="accent6" w:themeFillTint="33"/>
              <w:textAlignment w:val="baseline"/>
              <w:rPr>
                <w:color w:val="0000FF"/>
              </w:rPr>
            </w:pPr>
            <w:r w:rsidRPr="00523DD3">
              <w:rPr>
                <w:rFonts w:eastAsia="+mn-ea" w:cs="+mn-cs"/>
                <w:b/>
                <w:bCs/>
                <w:color w:val="FF3300"/>
              </w:rPr>
              <w:t>Высокая эффективность</w:t>
            </w:r>
            <w:r w:rsidRPr="00523DD3">
              <w:rPr>
                <w:rFonts w:eastAsia="+mn-ea" w:cs="+mn-cs"/>
                <w:b/>
                <w:bCs/>
                <w:color w:val="FFFFFF"/>
              </w:rPr>
              <w:t xml:space="preserve"> – </w:t>
            </w:r>
            <w:r w:rsidRPr="00523DD3">
              <w:rPr>
                <w:rFonts w:eastAsia="+mn-ea" w:cs="+mn-cs"/>
                <w:b/>
                <w:bCs/>
                <w:color w:val="0070C0"/>
              </w:rPr>
              <w:t>при правильном применении наступает выраженный эффект.</w:t>
            </w:r>
          </w:p>
          <w:p w:rsidR="00523DD3" w:rsidRPr="00523DD3" w:rsidRDefault="00523DD3" w:rsidP="00454633">
            <w:pPr>
              <w:pStyle w:val="a8"/>
              <w:numPr>
                <w:ilvl w:val="0"/>
                <w:numId w:val="1"/>
              </w:numPr>
              <w:shd w:val="clear" w:color="auto" w:fill="FDE9D9" w:themeFill="accent6" w:themeFillTint="33"/>
              <w:textAlignment w:val="baseline"/>
              <w:rPr>
                <w:color w:val="0000FF"/>
              </w:rPr>
            </w:pPr>
            <w:r w:rsidRPr="00523DD3">
              <w:rPr>
                <w:rFonts w:eastAsia="+mn-ea" w:cs="+mn-cs"/>
                <w:b/>
                <w:bCs/>
                <w:color w:val="FF3300"/>
              </w:rPr>
              <w:t>Абсолютная безопасность</w:t>
            </w:r>
            <w:r w:rsidRPr="00523DD3">
              <w:rPr>
                <w:rFonts w:eastAsia="+mn-ea" w:cs="+mn-cs"/>
                <w:b/>
                <w:bCs/>
                <w:color w:val="FFFFFF"/>
              </w:rPr>
              <w:t xml:space="preserve"> – </w:t>
            </w:r>
            <w:r w:rsidRPr="00523DD3">
              <w:rPr>
                <w:rFonts w:eastAsia="+mn-ea" w:cs="+mn-cs"/>
                <w:b/>
                <w:bCs/>
                <w:color w:val="0070C0"/>
              </w:rPr>
              <w:t>неправильное применение никогда не наносит вред – оно просто не эффективно.</w:t>
            </w:r>
          </w:p>
          <w:p w:rsidR="00523DD3" w:rsidRPr="00523DD3" w:rsidRDefault="00523DD3" w:rsidP="00454633">
            <w:pPr>
              <w:pStyle w:val="a8"/>
              <w:numPr>
                <w:ilvl w:val="0"/>
                <w:numId w:val="1"/>
              </w:numPr>
              <w:shd w:val="clear" w:color="auto" w:fill="FDE9D9" w:themeFill="accent6" w:themeFillTint="33"/>
              <w:textAlignment w:val="baseline"/>
              <w:rPr>
                <w:color w:val="0000FF"/>
              </w:rPr>
            </w:pPr>
            <w:r w:rsidRPr="00523DD3">
              <w:rPr>
                <w:rFonts w:eastAsia="+mn-ea" w:cs="+mn-cs"/>
                <w:b/>
                <w:bCs/>
                <w:color w:val="FF3300"/>
              </w:rPr>
              <w:t>Универсальность</w:t>
            </w:r>
            <w:r w:rsidRPr="00523DD3">
              <w:rPr>
                <w:rFonts w:eastAsia="+mn-ea" w:cs="+mn-cs"/>
                <w:b/>
                <w:bCs/>
                <w:color w:val="FFFFFF"/>
              </w:rPr>
              <w:t xml:space="preserve"> – </w:t>
            </w:r>
            <w:proofErr w:type="spellStart"/>
            <w:r w:rsidRPr="00523DD3">
              <w:rPr>
                <w:rFonts w:eastAsia="+mn-ea" w:cs="+mn-cs"/>
                <w:b/>
                <w:bCs/>
                <w:color w:val="0070C0"/>
              </w:rPr>
              <w:t>Су-Джок</w:t>
            </w:r>
            <w:proofErr w:type="spellEnd"/>
            <w:r w:rsidRPr="00523DD3">
              <w:rPr>
                <w:rFonts w:eastAsia="+mn-ea" w:cs="+mn-cs"/>
                <w:b/>
                <w:bCs/>
                <w:color w:val="0070C0"/>
              </w:rPr>
              <w:t xml:space="preserve"> терапию могут использовать и педагоги в своей работе, и родители в  домашних условиях.</w:t>
            </w:r>
          </w:p>
          <w:p w:rsidR="00523DD3" w:rsidRPr="00D177AC" w:rsidRDefault="00523DD3" w:rsidP="00454633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AA" w:rsidRPr="00D177AC" w:rsidRDefault="00265BAA" w:rsidP="00454633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AA" w:rsidRPr="00265BAA" w:rsidRDefault="00F64D02" w:rsidP="00454633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7079" cy="1736109"/>
                  <wp:effectExtent l="57150" t="38100" r="37071" b="16491"/>
                  <wp:docPr id="4" name="Picture 5" descr="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5" descr="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264" cy="1738167"/>
                          </a:xfrm>
                          <a:prstGeom prst="rect">
                            <a:avLst/>
                          </a:prstGeom>
                          <a:noFill/>
                          <a:ln w="2857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23D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Всем вам знакомы вот такие весёлые шарики —      их можно купить в любой аптеке.   </w:t>
            </w:r>
          </w:p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Что же такое </w:t>
            </w:r>
            <w:proofErr w:type="spell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Су-джок</w:t>
            </w:r>
            <w:proofErr w:type="spellEnd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  <w:r w:rsidR="00401A8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Это в первую очередь самомассаж.</w:t>
            </w:r>
          </w:p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proofErr w:type="spell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Су-джок</w:t>
            </w:r>
            <w:proofErr w:type="spellEnd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терапию можно отнести к методам самопомощи. Су — кисть, </w:t>
            </w:r>
            <w:proofErr w:type="spell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Джок</w:t>
            </w:r>
            <w:proofErr w:type="spellEnd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— стопа. Поскольку на ладони находится множество биологически активных точек, эффективным способом их стимуляции является массаж специальным шариком. Данный вид массажа не только полезен, но и очень интересен детям.</w:t>
            </w:r>
          </w:p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Прокатывая шарик между ладошками, ребенок массирует мышцы рук. В каждом шарике есть «волшебное» эластичное кольцо, которое помогает стимулировать работу внутренних органов. Кольцо нужно надеть на палец и провести массаж до появления ощущения тепла. Эту процедуру необходимо повторять несколько раз в день.</w:t>
            </w:r>
          </w:p>
          <w:p w:rsidR="00523DD3" w:rsidRPr="00523DD3" w:rsidRDefault="00FD522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В нашей группе </w:t>
            </w:r>
            <w:r w:rsidR="00523DD3"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приемы </w:t>
            </w:r>
            <w:proofErr w:type="spellStart"/>
            <w:r w:rsidR="00523DD3"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Су-Джок</w:t>
            </w:r>
            <w:proofErr w:type="spellEnd"/>
            <w:r w:rsidR="00523DD3"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терапии используются с целью общего укрепления организма,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качестве массажа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улучшения </w:t>
            </w:r>
            <w:r w:rsidR="00523DD3"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523DD3"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психоэмоционального</w:t>
            </w:r>
            <w:proofErr w:type="spellEnd"/>
            <w:r w:rsidR="00523DD3"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состояния детей, для формирования чувства ритма, при тактильной стимуляция в определённом ритме и развитию мелкой моторики пальцев рук.</w:t>
            </w:r>
          </w:p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Это оказывает </w:t>
            </w:r>
            <w:proofErr w:type="spell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оздоравливающее</w:t>
            </w:r>
            <w:proofErr w:type="spellEnd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воздействие на весь организм. Особенно важно воздействовать на большой палец, отвечающий за работу головного мозга человека.</w:t>
            </w:r>
          </w:p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Эту работу можно проводить в игровой форме, с использованием забавных стихов или сказок.</w:t>
            </w:r>
          </w:p>
          <w:p w:rsidR="00523DD3" w:rsidRPr="00523DD3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 сами </w:t>
            </w:r>
            <w:proofErr w:type="gram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шарики</w:t>
            </w:r>
            <w:proofErr w:type="gramEnd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колечки мы используем в разных режимных моментах. Это и пальчиковая гимнастика</w:t>
            </w:r>
          </w:p>
          <w:p w:rsidR="004902BF" w:rsidRPr="00C60B3F" w:rsidRDefault="00523DD3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proofErr w:type="gramStart"/>
            <w:r w:rsidRPr="00523D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катают между ладоней шарики (они наощупь колкие, а колечки поочередно примеряют на пальчики (все это сопровождаетс</w:t>
            </w:r>
            <w:r w:rsidR="00C60B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я стишками, </w:t>
            </w:r>
            <w:proofErr w:type="spellStart"/>
            <w:r w:rsidR="00C60B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потешками</w:t>
            </w:r>
            <w:proofErr w:type="spellEnd"/>
            <w:r w:rsidR="00C60B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т. д.)</w:t>
            </w:r>
            <w:proofErr w:type="gramEnd"/>
          </w:p>
        </w:tc>
        <w:tc>
          <w:tcPr>
            <w:tcW w:w="5245" w:type="dxa"/>
          </w:tcPr>
          <w:p w:rsidR="004902BF" w:rsidRPr="00401A8A" w:rsidRDefault="004902BF" w:rsidP="00401A8A">
            <w:pPr>
              <w:shd w:val="clear" w:color="auto" w:fill="FDE9D9" w:themeFill="accent6" w:themeFillTint="3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8555" cy="70968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13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02BF" w:rsidRDefault="004902BF" w:rsidP="00454633">
            <w:pPr>
              <w:shd w:val="clear" w:color="auto" w:fill="FDE9D9" w:themeFill="accent6" w:themeFillTint="33"/>
              <w:rPr>
                <w:lang w:val="en-US"/>
              </w:rPr>
            </w:pPr>
          </w:p>
          <w:p w:rsidR="00F64D02" w:rsidRDefault="00F64D02" w:rsidP="00454633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shd w:val="clear" w:color="auto" w:fill="FDE9D9" w:themeFill="accent6" w:themeFillTint="33"/>
                <w:lang w:eastAsia="ru-RU"/>
              </w:rPr>
            </w:pPr>
            <w:r w:rsidRPr="00F64D02">
              <w:rPr>
                <w:rFonts w:ascii="Times New Roman" w:hAnsi="Times New Roman" w:cs="Times New Roman"/>
                <w:noProof/>
                <w:sz w:val="36"/>
                <w:szCs w:val="36"/>
                <w:shd w:val="clear" w:color="auto" w:fill="FDE9D9" w:themeFill="accent6" w:themeFillTint="33"/>
                <w:lang w:eastAsia="ru-RU"/>
              </w:rPr>
              <w:t>Применение</w:t>
            </w:r>
          </w:p>
          <w:p w:rsidR="00401A8A" w:rsidRDefault="00F64D02" w:rsidP="00454633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shd w:val="clear" w:color="auto" w:fill="FDE9D9" w:themeFill="accent6" w:themeFillTint="33"/>
                <w:lang w:eastAsia="ru-RU"/>
              </w:rPr>
            </w:pPr>
            <w:r w:rsidRPr="00F64D02">
              <w:rPr>
                <w:rFonts w:ascii="Times New Roman" w:hAnsi="Times New Roman" w:cs="Times New Roman"/>
                <w:noProof/>
                <w:sz w:val="36"/>
                <w:szCs w:val="36"/>
                <w:shd w:val="clear" w:color="auto" w:fill="FDE9D9" w:themeFill="accent6" w:themeFillTint="33"/>
                <w:lang w:eastAsia="ru-RU"/>
              </w:rPr>
              <w:t xml:space="preserve"> метода Су</w: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shd w:val="clear" w:color="auto" w:fill="FDE9D9" w:themeFill="accent6" w:themeFillTint="33"/>
                <w:lang w:eastAsia="ru-RU"/>
              </w:rPr>
              <w:t xml:space="preserve"> –</w:t>
            </w:r>
            <w:r w:rsidRPr="00F64D02">
              <w:rPr>
                <w:rFonts w:ascii="Times New Roman" w:hAnsi="Times New Roman" w:cs="Times New Roman"/>
                <w:noProof/>
                <w:sz w:val="36"/>
                <w:szCs w:val="36"/>
                <w:shd w:val="clear" w:color="auto" w:fill="FDE9D9" w:themeFill="accent6" w:themeFillTint="33"/>
                <w:lang w:eastAsia="ru-RU"/>
              </w:rPr>
              <w:t xml:space="preserve"> Джок</w:t>
            </w:r>
            <w:r w:rsidR="00FD5223">
              <w:rPr>
                <w:rFonts w:ascii="Times New Roman" w:hAnsi="Times New Roman" w:cs="Times New Roman"/>
                <w:noProof/>
                <w:sz w:val="36"/>
                <w:szCs w:val="36"/>
                <w:shd w:val="clear" w:color="auto" w:fill="FDE9D9" w:themeFill="accent6" w:themeFillTint="33"/>
                <w:lang w:eastAsia="ru-RU"/>
              </w:rPr>
              <w:t xml:space="preserve"> </w:t>
            </w:r>
            <w:r w:rsidR="00401A8A">
              <w:rPr>
                <w:rFonts w:ascii="Times New Roman" w:hAnsi="Times New Roman" w:cs="Times New Roman"/>
                <w:noProof/>
                <w:sz w:val="36"/>
                <w:szCs w:val="36"/>
                <w:shd w:val="clear" w:color="auto" w:fill="FDE9D9" w:themeFill="accent6" w:themeFillTint="33"/>
                <w:lang w:eastAsia="ru-RU"/>
              </w:rPr>
              <w:t>терапии</w:t>
            </w:r>
          </w:p>
          <w:p w:rsidR="00F64D02" w:rsidRDefault="00FD5223" w:rsidP="00454633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shd w:val="clear" w:color="auto" w:fill="FDE9D9" w:themeFill="accent6" w:themeFillTint="33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shd w:val="clear" w:color="auto" w:fill="FDE9D9" w:themeFill="accent6" w:themeFillTint="33"/>
                <w:lang w:eastAsia="ru-RU"/>
              </w:rPr>
              <w:t>для сохранения и укрепления здоровья детей</w:t>
            </w:r>
          </w:p>
          <w:p w:rsidR="00FD5223" w:rsidRDefault="00FD5223" w:rsidP="00454633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shd w:val="clear" w:color="auto" w:fill="FDE9D9" w:themeFill="accent6" w:themeFillTint="33"/>
                <w:lang w:eastAsia="ru-RU"/>
              </w:rPr>
            </w:pP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43815</wp:posOffset>
                  </wp:positionV>
                  <wp:extent cx="2075180" cy="1390650"/>
                  <wp:effectExtent l="0" t="0" r="1270" b="0"/>
                  <wp:wrapNone/>
                  <wp:docPr id="3" name="Рисунок 3" descr="img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4902BF" w:rsidRPr="00F64D02" w:rsidRDefault="004902BF" w:rsidP="00401A8A">
            <w:pPr>
              <w:shd w:val="clear" w:color="auto" w:fill="FDE9D9" w:themeFill="accent6" w:themeFillTint="33"/>
            </w:pPr>
            <w:bookmarkStart w:id="0" w:name="_GoBack"/>
            <w:bookmarkEnd w:id="0"/>
          </w:p>
          <w:p w:rsidR="004902BF" w:rsidRPr="00F64D02" w:rsidRDefault="00401A8A" w:rsidP="00454633">
            <w:pPr>
              <w:shd w:val="clear" w:color="auto" w:fill="FDE9D9" w:themeFill="accent6" w:themeFillTint="33"/>
              <w:jc w:val="center"/>
            </w:pPr>
            <w:r w:rsidRPr="001F3C6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left:0;text-align:left;margin-left:54.2pt;margin-top:-.6pt;width:165.75pt;height:114.75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" stroked="f" strokecolor="black [0]" strokeweight="0" insetpen="t">
                  <v:shadow color="#ccc"/>
                  <o:lock v:ext="edit" shapetype="t"/>
                  <v:textbox style="mso-next-textbox:#Text Box 12" inset="2.85pt,2.85pt,2.85pt,2.85pt">
                    <w:txbxContent>
                      <w:p w:rsidR="00F64D02" w:rsidRDefault="004902BF" w:rsidP="00F64D02">
                        <w:pPr>
                          <w:pStyle w:val="4"/>
                          <w:widowControl w:val="0"/>
                          <w:spacing w:before="0"/>
                          <w:jc w:val="center"/>
                          <w:rPr>
                            <w:rFonts w:ascii="Times New Roman" w:hAnsi="Times New Roman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 w:rsidRPr="00F64D02">
                          <w:rPr>
                            <w:rFonts w:ascii="Times New Roman" w:hAnsi="Times New Roman"/>
                            <w:bCs w:val="0"/>
                            <w:color w:val="auto"/>
                            <w:sz w:val="28"/>
                            <w:szCs w:val="28"/>
                          </w:rPr>
                          <w:t>Подготовила</w:t>
                        </w:r>
                      </w:p>
                      <w:p w:rsidR="004902BF" w:rsidRDefault="00FD5223" w:rsidP="00F64D02">
                        <w:pPr>
                          <w:pStyle w:val="4"/>
                          <w:widowControl w:val="0"/>
                          <w:spacing w:before="0"/>
                          <w:jc w:val="center"/>
                          <w:rPr>
                            <w:rFonts w:ascii="Times New Roman" w:hAnsi="Times New Roman"/>
                            <w:bCs w:val="0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Cs w:val="0"/>
                            <w:color w:val="auto"/>
                            <w:sz w:val="28"/>
                            <w:szCs w:val="28"/>
                          </w:rPr>
                          <w:t>ВОСПИТАТЕЛЬ МБДОУ «ДЕТСКИЙ САД № 16 СТ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Cs w:val="0"/>
                            <w:color w:val="auto"/>
                            <w:sz w:val="28"/>
                            <w:szCs w:val="28"/>
                          </w:rPr>
                          <w:t>.А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Cs w:val="0"/>
                            <w:color w:val="auto"/>
                            <w:sz w:val="28"/>
                            <w:szCs w:val="28"/>
                          </w:rPr>
                          <w:t>РХОНСКАЯ»</w:t>
                        </w:r>
                        <w:r w:rsidR="0002039E">
                          <w:rPr>
                            <w:rFonts w:ascii="Times New Roman" w:hAnsi="Times New Roman"/>
                            <w:bCs w:val="0"/>
                            <w:color w:val="auto"/>
                            <w:sz w:val="28"/>
                            <w:szCs w:val="28"/>
                          </w:rPr>
                          <w:t xml:space="preserve"> ПИСАРЕНКО Н.А.</w:t>
                        </w:r>
                      </w:p>
                      <w:p w:rsidR="0002039E" w:rsidRPr="0002039E" w:rsidRDefault="0002039E" w:rsidP="0002039E">
                        <w:pPr>
                          <w:spacing w:after="200" w:line="276" w:lineRule="auto"/>
                        </w:pPr>
                      </w:p>
                      <w:p w:rsidR="00F64D02" w:rsidRDefault="00F64D02" w:rsidP="00F64D02"/>
                      <w:p w:rsidR="00F64D02" w:rsidRDefault="00F64D02" w:rsidP="00F64D02"/>
                      <w:p w:rsidR="00F64D02" w:rsidRPr="00F64D02" w:rsidRDefault="00F64D02" w:rsidP="00F64D02">
                        <w:proofErr w:type="spellStart"/>
                        <w:r>
                          <w:t>вОЛЧ</w:t>
                        </w:r>
                        <w:proofErr w:type="spellEnd"/>
                      </w:p>
                      <w:p w:rsidR="004902BF" w:rsidRDefault="004902BF" w:rsidP="004902BF">
                        <w:pPr>
                          <w:pStyle w:val="4"/>
                          <w:widowControl w:val="0"/>
                          <w:rPr>
                            <w:rFonts w:ascii="Times New Roman" w:hAnsi="Times New Roman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4902BF" w:rsidRPr="00F64D02" w:rsidRDefault="004902BF" w:rsidP="00454633">
            <w:pPr>
              <w:shd w:val="clear" w:color="auto" w:fill="FDE9D9" w:themeFill="accent6" w:themeFillTint="33"/>
              <w:jc w:val="center"/>
            </w:pPr>
          </w:p>
          <w:p w:rsidR="00D177AC" w:rsidRPr="00F64D02" w:rsidRDefault="00D177AC" w:rsidP="00401A8A">
            <w:pPr>
              <w:shd w:val="clear" w:color="auto" w:fill="FDE9D9" w:themeFill="accent6" w:themeFillTint="33"/>
            </w:pPr>
          </w:p>
          <w:p w:rsidR="00D177AC" w:rsidRPr="00F64D02" w:rsidRDefault="00401A8A" w:rsidP="00454633">
            <w:pPr>
              <w:shd w:val="clear" w:color="auto" w:fill="FDE9D9" w:themeFill="accent6" w:themeFillTint="33"/>
              <w:jc w:val="center"/>
            </w:pPr>
            <w:r w:rsidRPr="00401A8A">
              <w:drawing>
                <wp:inline distT="0" distB="0" distL="0" distR="0">
                  <wp:extent cx="1280331" cy="1022692"/>
                  <wp:effectExtent l="57150" t="38100" r="34119" b="25058"/>
                  <wp:docPr id="15" name="Picture 57" descr="Шарики суд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3" name="Picture 57" descr="Шарики суд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596" cy="1014118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177AC" w:rsidRPr="00F64D02" w:rsidRDefault="00D177AC" w:rsidP="00454633">
            <w:pPr>
              <w:shd w:val="clear" w:color="auto" w:fill="FDE9D9" w:themeFill="accent6" w:themeFillTint="33"/>
              <w:jc w:val="center"/>
            </w:pPr>
          </w:p>
          <w:p w:rsidR="00D177AC" w:rsidRPr="00F64D02" w:rsidRDefault="00D177AC" w:rsidP="00454633">
            <w:pPr>
              <w:shd w:val="clear" w:color="auto" w:fill="FDE9D9" w:themeFill="accent6" w:themeFillTint="33"/>
              <w:jc w:val="center"/>
            </w:pPr>
          </w:p>
          <w:p w:rsidR="00D177AC" w:rsidRPr="00F64D02" w:rsidRDefault="00D177AC" w:rsidP="00454633">
            <w:pPr>
              <w:shd w:val="clear" w:color="auto" w:fill="FDE9D9" w:themeFill="accent6" w:themeFillTint="33"/>
              <w:jc w:val="center"/>
            </w:pPr>
          </w:p>
        </w:tc>
      </w:tr>
    </w:tbl>
    <w:p w:rsidR="00451BF2" w:rsidRPr="00F64D02" w:rsidRDefault="00451BF2" w:rsidP="00454633">
      <w:pPr>
        <w:shd w:val="clear" w:color="auto" w:fill="FDE9D9" w:themeFill="accent6" w:themeFillTint="33"/>
      </w:pPr>
    </w:p>
    <w:tbl>
      <w:tblPr>
        <w:tblStyle w:val="a3"/>
        <w:tblW w:w="15876" w:type="dxa"/>
        <w:tblInd w:w="-459" w:type="dxa"/>
        <w:tblLook w:val="04A0"/>
      </w:tblPr>
      <w:tblGrid>
        <w:gridCol w:w="5245"/>
        <w:gridCol w:w="5245"/>
        <w:gridCol w:w="5386"/>
      </w:tblGrid>
      <w:tr w:rsidR="006A3C9F" w:rsidRPr="006A3C9F" w:rsidTr="00454633">
        <w:tc>
          <w:tcPr>
            <w:tcW w:w="5245" w:type="dxa"/>
          </w:tcPr>
          <w:p w:rsidR="006A3C9F" w:rsidRPr="00F64D02" w:rsidRDefault="006A3C9F" w:rsidP="00454633">
            <w:pPr>
              <w:shd w:val="clear" w:color="auto" w:fill="FDE9D9" w:themeFill="accent6" w:themeFillTint="33"/>
            </w:pPr>
          </w:p>
          <w:p w:rsidR="00C60B3F" w:rsidRPr="00C60B3F" w:rsidRDefault="00FD5223" w:rsidP="00454633">
            <w:pPr>
              <w:shd w:val="clear" w:color="auto" w:fill="FDE9D9" w:themeFill="accent6" w:themeFillTint="33"/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  <w:t>Применяя  Су–</w:t>
            </w:r>
            <w:proofErr w:type="spellStart"/>
            <w:r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  <w:t>массажеры</w:t>
            </w:r>
            <w:proofErr w:type="spellEnd"/>
            <w:r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вы воздействуете</w:t>
            </w:r>
            <w:proofErr w:type="gramEnd"/>
            <w:r>
              <w:rPr>
                <w:rFonts w:ascii="Times New Roman" w:eastAsia="+mj-ea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на биологически активные точки организма расположенные на кистях и стопах.</w:t>
            </w:r>
          </w:p>
          <w:p w:rsidR="00C60B3F" w:rsidRPr="00C60B3F" w:rsidRDefault="00C60B3F" w:rsidP="00454633">
            <w:pPr>
              <w:shd w:val="clear" w:color="auto" w:fill="FDE9D9" w:themeFill="accent6" w:themeFillTint="33"/>
              <w:rPr>
                <w:rFonts w:eastAsia="+mj-ea" w:cs="+mj-cs"/>
                <w:b/>
                <w:bCs/>
                <w:iCs/>
                <w:color w:val="3333CC"/>
                <w:sz w:val="24"/>
                <w:szCs w:val="24"/>
              </w:rPr>
            </w:pPr>
          </w:p>
          <w:p w:rsidR="007D628D" w:rsidRPr="003524DE" w:rsidRDefault="00883871" w:rsidP="00454633">
            <w:pPr>
              <w:shd w:val="clear" w:color="auto" w:fill="FDE9D9" w:themeFill="accent6" w:themeFillTint="33"/>
              <w:rPr>
                <w:rFonts w:ascii="Times New Roman" w:hAnsi="Times New Roman" w:cs="Times New Roman"/>
              </w:rPr>
            </w:pPr>
            <w:r w:rsidRPr="003524DE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t xml:space="preserve">На сегодняшний день имеется обширный практический материал, применение которого способствует эффективному развитию ребенка. </w:t>
            </w:r>
            <w:r w:rsidRPr="003524DE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br/>
              <w:t xml:space="preserve"> «</w:t>
            </w:r>
            <w:proofErr w:type="spellStart"/>
            <w:r w:rsidRPr="003524DE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t>Су-Джок</w:t>
            </w:r>
            <w:proofErr w:type="spellEnd"/>
            <w:r w:rsidRPr="003524DE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t>» – последнее достижение Восточной медицины. «Су–</w:t>
            </w:r>
            <w:proofErr w:type="spellStart"/>
            <w:r w:rsidRPr="003524DE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t>джок</w:t>
            </w:r>
            <w:proofErr w:type="spellEnd"/>
            <w:r w:rsidRPr="003524DE">
              <w:rPr>
                <w:rFonts w:ascii="Times New Roman" w:eastAsia="+mj-ea" w:hAnsi="Times New Roman" w:cs="Times New Roman"/>
                <w:b/>
                <w:bCs/>
                <w:iCs/>
                <w:color w:val="3333CC"/>
                <w:sz w:val="24"/>
                <w:szCs w:val="24"/>
              </w:rPr>
              <w:t>» терапию можно отнести к методам самопомощи. С помощью шаров – «ежиков» с колечками детям нравится массировать пальцы и ладошки, что оказывает благотворное влияние на весь организм, повышает иммунитет, а также на развитие мелкой моторики пальцев рук, тем самым, способствуя и развитию речи.</w:t>
            </w:r>
          </w:p>
          <w:p w:rsidR="007D628D" w:rsidRPr="00D177AC" w:rsidRDefault="007D628D" w:rsidP="00454633">
            <w:pPr>
              <w:shd w:val="clear" w:color="auto" w:fill="FDE9D9" w:themeFill="accent6" w:themeFillTint="33"/>
            </w:pPr>
          </w:p>
          <w:p w:rsidR="007D628D" w:rsidRPr="00883871" w:rsidRDefault="00C60B3F" w:rsidP="00401A8A">
            <w:pPr>
              <w:shd w:val="clear" w:color="auto" w:fill="FDE9D9" w:themeFill="accent6" w:themeFillTint="33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9875" cy="1857375"/>
                  <wp:effectExtent l="38100" t="38100" r="47625" b="47625"/>
                  <wp:docPr id="10" name="Picture 6" descr="Shariq_Sudjoq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0" name="Picture 6" descr="Shariq_Sudjoq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38100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</w:pPr>
            <w:r w:rsidRPr="006A3C9F">
              <w:rPr>
                <w:rFonts w:eastAsia="+mn-ea" w:cs="+mn-cs"/>
                <w:color w:val="3333CC"/>
                <w:u w:val="single"/>
              </w:rPr>
              <w:t>Пальчиковая игра «Черепаха» </w:t>
            </w:r>
          </w:p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</w:pPr>
            <w:r w:rsidRPr="006A3C9F">
              <w:rPr>
                <w:rFonts w:eastAsia="+mn-ea" w:cs="+mn-cs"/>
                <w:color w:val="3333CC"/>
              </w:rPr>
              <w:t xml:space="preserve">(у детей в руках Су </w:t>
            </w:r>
            <w:proofErr w:type="spellStart"/>
            <w:r w:rsidRPr="006A3C9F">
              <w:rPr>
                <w:rFonts w:eastAsia="+mn-ea" w:cs="+mn-cs"/>
                <w:color w:val="3333CC"/>
              </w:rPr>
              <w:t>Джок</w:t>
            </w:r>
            <w:proofErr w:type="spellEnd"/>
            <w:r w:rsidRPr="006A3C9F">
              <w:rPr>
                <w:rFonts w:eastAsia="+mn-ea" w:cs="+mn-cs"/>
                <w:color w:val="3333CC"/>
              </w:rPr>
              <w:t>).</w:t>
            </w:r>
          </w:p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</w:pPr>
            <w:r w:rsidRPr="006A3C9F">
              <w:rPr>
                <w:rFonts w:eastAsia="+mn-ea" w:cs="+mn-cs"/>
                <w:color w:val="3333CC"/>
              </w:rPr>
              <w:t>Описание: упражнение выполняется сначала</w:t>
            </w:r>
          </w:p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textAlignment w:val="baseline"/>
            </w:pPr>
            <w:r w:rsidRPr="006A3C9F">
              <w:rPr>
                <w:rFonts w:eastAsia="+mn-ea" w:cs="+mn-cs"/>
                <w:color w:val="3333CC"/>
              </w:rPr>
              <w:t xml:space="preserve"> </w:t>
            </w:r>
            <w:proofErr w:type="gramStart"/>
            <w:r w:rsidRPr="006A3C9F">
              <w:rPr>
                <w:rFonts w:eastAsia="+mn-ea" w:cs="+mn-cs"/>
                <w:color w:val="3333CC"/>
              </w:rPr>
              <w:t>на правой руке, затем на левой.</w:t>
            </w:r>
            <w:proofErr w:type="gramEnd"/>
          </w:p>
          <w:p w:rsidR="006A3C9F" w:rsidRPr="000C5561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C5561">
              <w:rPr>
                <w:rFonts w:eastAsia="+mn-ea" w:cs="+mn-cs"/>
                <w:b/>
                <w:color w:val="3333CC"/>
              </w:rPr>
              <w:t xml:space="preserve">Шла большая черепаха </w:t>
            </w:r>
          </w:p>
          <w:p w:rsidR="006A3C9F" w:rsidRPr="000C5561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C5561">
              <w:rPr>
                <w:rFonts w:eastAsia="+mn-ea" w:cs="+mn-cs"/>
                <w:b/>
                <w:color w:val="3333CC"/>
              </w:rPr>
              <w:t>И кусала всех от страха,</w:t>
            </w:r>
          </w:p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textAlignment w:val="baseline"/>
            </w:pPr>
            <w:r w:rsidRPr="006A3C9F">
              <w:rPr>
                <w:rFonts w:eastAsia="+mn-ea" w:cs="+mn-cs"/>
                <w:color w:val="3333CC"/>
              </w:rPr>
              <w:t xml:space="preserve">(дети катают Су </w:t>
            </w:r>
            <w:proofErr w:type="spellStart"/>
            <w:r w:rsidRPr="006A3C9F">
              <w:rPr>
                <w:rFonts w:eastAsia="+mn-ea" w:cs="+mn-cs"/>
                <w:color w:val="3333CC"/>
              </w:rPr>
              <w:t>Джок</w:t>
            </w:r>
            <w:proofErr w:type="spellEnd"/>
            <w:r w:rsidRPr="006A3C9F">
              <w:rPr>
                <w:rFonts w:eastAsia="+mn-ea" w:cs="+mn-cs"/>
                <w:color w:val="3333CC"/>
              </w:rPr>
              <w:t xml:space="preserve"> между ладоней)</w:t>
            </w:r>
          </w:p>
          <w:p w:rsidR="006A3C9F" w:rsidRPr="000C5561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proofErr w:type="spellStart"/>
            <w:r w:rsidRPr="000C5561">
              <w:rPr>
                <w:rFonts w:eastAsia="+mn-ea" w:cs="+mn-cs"/>
                <w:b/>
                <w:color w:val="3333CC"/>
              </w:rPr>
              <w:t>Кусь</w:t>
            </w:r>
            <w:proofErr w:type="spellEnd"/>
            <w:r w:rsidRPr="000C5561">
              <w:rPr>
                <w:rFonts w:eastAsia="+mn-ea" w:cs="+mn-cs"/>
                <w:b/>
                <w:color w:val="3333CC"/>
              </w:rPr>
              <w:t xml:space="preserve">, </w:t>
            </w:r>
            <w:proofErr w:type="spellStart"/>
            <w:r w:rsidRPr="000C5561">
              <w:rPr>
                <w:rFonts w:eastAsia="+mn-ea" w:cs="+mn-cs"/>
                <w:b/>
                <w:color w:val="3333CC"/>
              </w:rPr>
              <w:t>кусь</w:t>
            </w:r>
            <w:proofErr w:type="spellEnd"/>
            <w:r w:rsidRPr="000C5561">
              <w:rPr>
                <w:rFonts w:eastAsia="+mn-ea" w:cs="+mn-cs"/>
                <w:b/>
                <w:color w:val="3333CC"/>
              </w:rPr>
              <w:t xml:space="preserve">, </w:t>
            </w:r>
            <w:proofErr w:type="spellStart"/>
            <w:r w:rsidRPr="000C5561">
              <w:rPr>
                <w:rFonts w:eastAsia="+mn-ea" w:cs="+mn-cs"/>
                <w:b/>
                <w:color w:val="3333CC"/>
              </w:rPr>
              <w:t>кусь</w:t>
            </w:r>
            <w:proofErr w:type="spellEnd"/>
            <w:r w:rsidRPr="000C5561">
              <w:rPr>
                <w:rFonts w:eastAsia="+mn-ea" w:cs="+mn-cs"/>
                <w:b/>
                <w:color w:val="3333CC"/>
              </w:rPr>
              <w:t xml:space="preserve">, </w:t>
            </w:r>
            <w:proofErr w:type="spellStart"/>
            <w:r w:rsidRPr="000C5561">
              <w:rPr>
                <w:rFonts w:eastAsia="+mn-ea" w:cs="+mn-cs"/>
                <w:b/>
                <w:color w:val="3333CC"/>
              </w:rPr>
              <w:t>кусь</w:t>
            </w:r>
            <w:proofErr w:type="spellEnd"/>
            <w:r w:rsidRPr="000C5561">
              <w:rPr>
                <w:rFonts w:eastAsia="+mn-ea" w:cs="+mn-cs"/>
                <w:b/>
                <w:color w:val="3333CC"/>
              </w:rPr>
              <w:t>,</w:t>
            </w:r>
          </w:p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textAlignment w:val="baseline"/>
            </w:pPr>
            <w:proofErr w:type="gramStart"/>
            <w:r w:rsidRPr="006A3C9F">
              <w:rPr>
                <w:rFonts w:eastAsia="+mn-ea" w:cs="+mn-cs"/>
                <w:color w:val="3333CC"/>
              </w:rPr>
              <w:t xml:space="preserve">(Су </w:t>
            </w:r>
            <w:proofErr w:type="spellStart"/>
            <w:r w:rsidRPr="006A3C9F">
              <w:rPr>
                <w:rFonts w:eastAsia="+mn-ea" w:cs="+mn-cs"/>
                <w:color w:val="3333CC"/>
              </w:rPr>
              <w:t>Джок</w:t>
            </w:r>
            <w:proofErr w:type="spellEnd"/>
            <w:r w:rsidRPr="006A3C9F">
              <w:rPr>
                <w:rFonts w:eastAsia="+mn-ea" w:cs="+mn-cs"/>
                <w:color w:val="3333CC"/>
              </w:rPr>
              <w:t xml:space="preserve"> между большим пальцем и остальными, которые ребенок держит «щепоткой».</w:t>
            </w:r>
            <w:proofErr w:type="gramEnd"/>
            <w:r w:rsidRPr="006A3C9F">
              <w:rPr>
                <w:rFonts w:eastAsia="+mn-ea" w:cs="+mn-cs"/>
                <w:color w:val="3333CC"/>
              </w:rPr>
              <w:t xml:space="preserve"> </w:t>
            </w:r>
            <w:proofErr w:type="gramStart"/>
            <w:r w:rsidRPr="006A3C9F">
              <w:rPr>
                <w:rFonts w:eastAsia="+mn-ea" w:cs="+mn-cs"/>
                <w:color w:val="3333CC"/>
              </w:rPr>
              <w:t xml:space="preserve">Надавливают ритмично на Су </w:t>
            </w:r>
            <w:proofErr w:type="spellStart"/>
            <w:r w:rsidRPr="006A3C9F">
              <w:rPr>
                <w:rFonts w:eastAsia="+mn-ea" w:cs="+mn-cs"/>
                <w:color w:val="3333CC"/>
              </w:rPr>
              <w:t>Джок</w:t>
            </w:r>
            <w:proofErr w:type="spellEnd"/>
            <w:r w:rsidRPr="006A3C9F">
              <w:rPr>
                <w:rFonts w:eastAsia="+mn-ea" w:cs="+mn-cs"/>
                <w:color w:val="3333CC"/>
              </w:rPr>
              <w:t>, перекладывая из руки в руку).</w:t>
            </w:r>
            <w:proofErr w:type="gramEnd"/>
          </w:p>
          <w:p w:rsidR="006A3C9F" w:rsidRPr="000C5561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C5561">
              <w:rPr>
                <w:rFonts w:eastAsia="+mn-ea" w:cs="+mn-cs"/>
                <w:b/>
                <w:color w:val="3333CC"/>
              </w:rPr>
              <w:t>Никого я не боюсь</w:t>
            </w:r>
          </w:p>
          <w:p w:rsidR="006A3C9F" w:rsidRPr="006A3C9F" w:rsidRDefault="006A3C9F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textAlignment w:val="baseline"/>
            </w:pPr>
            <w:r w:rsidRPr="006A3C9F">
              <w:rPr>
                <w:rFonts w:eastAsia="+mn-ea" w:cs="+mn-cs"/>
                <w:color w:val="3333CC"/>
              </w:rPr>
              <w:t xml:space="preserve">(дети катают Су </w:t>
            </w:r>
            <w:proofErr w:type="spellStart"/>
            <w:r w:rsidRPr="006A3C9F">
              <w:rPr>
                <w:rFonts w:eastAsia="+mn-ea" w:cs="+mn-cs"/>
                <w:color w:val="3333CC"/>
              </w:rPr>
              <w:t>Джок</w:t>
            </w:r>
            <w:proofErr w:type="spellEnd"/>
            <w:r w:rsidRPr="006A3C9F">
              <w:rPr>
                <w:rFonts w:eastAsia="+mn-ea" w:cs="+mn-cs"/>
                <w:color w:val="3333CC"/>
              </w:rPr>
              <w:t xml:space="preserve"> между ладоней).</w:t>
            </w:r>
          </w:p>
          <w:p w:rsidR="00A21C54" w:rsidRPr="00D177AC" w:rsidRDefault="00A21C54" w:rsidP="00454633">
            <w:pPr>
              <w:shd w:val="clear" w:color="auto" w:fill="FDE9D9" w:themeFill="accent6" w:themeFillTin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6A3C9F" w:rsidRPr="006A3C9F" w:rsidRDefault="006A3C9F" w:rsidP="00454633">
            <w:pPr>
              <w:shd w:val="clear" w:color="auto" w:fill="FDE9D9" w:themeFill="accent6" w:themeFillTin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u w:val="single"/>
                <w:lang w:eastAsia="ru-RU"/>
              </w:rPr>
              <w:t>Пальчиковая игра «Мальчик-пальчик»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Описание: упражнение выполняется сначала 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на правой руке, затем на левой.</w:t>
            </w:r>
            <w:proofErr w:type="gramEnd"/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lang w:eastAsia="ru-RU"/>
              </w:rPr>
              <w:t>- Мальчик-пальчик,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lang w:eastAsia="ru-RU"/>
              </w:rPr>
              <w:t>Где ты был?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(надеваем кольцо  Су </w:t>
            </w:r>
            <w:proofErr w:type="spell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Джок</w:t>
            </w:r>
            <w:proofErr w:type="spellEnd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 на большой палец)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lang w:eastAsia="ru-RU"/>
              </w:rPr>
              <w:t>- С этим братцем в лес ходил,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(надеваем кольцо  Су </w:t>
            </w:r>
            <w:proofErr w:type="spell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Джок</w:t>
            </w:r>
            <w:proofErr w:type="spellEnd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 на указательный палец)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lang w:eastAsia="ru-RU"/>
              </w:rPr>
              <w:t> -С этим братцем щи варил,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(надеваем кольцо  Су </w:t>
            </w:r>
            <w:proofErr w:type="spell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Джок</w:t>
            </w:r>
            <w:proofErr w:type="spellEnd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 на средний палец)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lang w:eastAsia="ru-RU"/>
              </w:rPr>
              <w:t>-С этим братцем кашу ел,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(надеваем кольцо  Су </w:t>
            </w:r>
            <w:proofErr w:type="spell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Джок</w:t>
            </w:r>
            <w:proofErr w:type="spellEnd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 на безымянный палец)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-</w:t>
            </w:r>
            <w:r w:rsidRPr="006A3C9F">
              <w:rPr>
                <w:rFonts w:ascii="Times New Roman" w:eastAsia="Times New Roman" w:hAnsi="Times New Roman" w:cs="Times New Roman"/>
                <w:b/>
                <w:bCs/>
                <w:color w:val="3333CC"/>
                <w:kern w:val="24"/>
                <w:sz w:val="24"/>
                <w:szCs w:val="24"/>
                <w:lang w:eastAsia="ru-RU"/>
              </w:rPr>
              <w:t>С этим братцем песни пел</w:t>
            </w:r>
          </w:p>
          <w:p w:rsidR="006A3C9F" w:rsidRPr="006A3C9F" w:rsidRDefault="006A3C9F" w:rsidP="00454633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(надеваем кольцо  Су </w:t>
            </w:r>
            <w:proofErr w:type="spellStart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>Джок</w:t>
            </w:r>
            <w:proofErr w:type="spellEnd"/>
            <w:r w:rsidRPr="006A3C9F">
              <w:rPr>
                <w:rFonts w:ascii="Times New Roman" w:eastAsia="Times New Roman" w:hAnsi="Times New Roman" w:cs="Times New Roman"/>
                <w:color w:val="3333CC"/>
                <w:kern w:val="24"/>
                <w:sz w:val="24"/>
                <w:szCs w:val="24"/>
                <w:lang w:eastAsia="ru-RU"/>
              </w:rPr>
              <w:t xml:space="preserve"> на указательный палец</w:t>
            </w:r>
            <w:proofErr w:type="gramEnd"/>
          </w:p>
          <w:p w:rsidR="006A3C9F" w:rsidRPr="006A3C9F" w:rsidRDefault="00C60B3F" w:rsidP="00454633">
            <w:pPr>
              <w:shd w:val="clear" w:color="auto" w:fill="FDE9D9" w:themeFill="accent6" w:themeFillTint="3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923925"/>
                  <wp:effectExtent l="38100" t="38100" r="38100" b="47625"/>
                  <wp:docPr id="73736" name="Picture 8" descr="1c31d8e6-1b26-11e1-96e8-008048243f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6" name="Picture 8" descr="1c31d8e6-1b26-11e1-96e8-008048243f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239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0C5561" w:rsidRPr="000C5561" w:rsidRDefault="000C5561" w:rsidP="00454633">
            <w:pPr>
              <w:pStyle w:val="a6"/>
              <w:shd w:val="clear" w:color="auto" w:fill="FDE9D9" w:themeFill="accent6" w:themeFillTint="33"/>
              <w:spacing w:before="0" w:beforeAutospacing="0" w:after="0" w:afterAutospacing="0"/>
              <w:textAlignment w:val="baseline"/>
            </w:pPr>
            <w:r w:rsidRPr="000C5561">
              <w:rPr>
                <w:rFonts w:eastAsia="+mn-ea"/>
                <w:b/>
                <w:bCs/>
                <w:color w:val="3333CC"/>
                <w:kern w:val="24"/>
                <w:u w:val="single"/>
              </w:rPr>
              <w:t>Пальчиковая игра «Ёжик»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Описание: упражнение выполняется сначала на правой руке, затем на левой.</w:t>
            </w:r>
            <w:proofErr w:type="gramEnd"/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Ёжик, ёжик, хитрый ёж,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на клубочек ты похож.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(дети катают Су </w:t>
            </w:r>
            <w:proofErr w:type="spellStart"/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Джок</w:t>
            </w:r>
            <w:proofErr w:type="spellEnd"/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между ладонями) 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На спине иголки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(массажные движения большого пальца)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очень-очень колкие.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(массажные движения указательного пальца)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Хоть и ростом ёжик мал,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(массажные движения среднего пальца)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нам колючки показал,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(массажные движения безымянного пальца)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А колючки тоже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(массажные движения мизинца)</w:t>
            </w:r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на ежа </w:t>
            </w:r>
            <w:proofErr w:type="gramStart"/>
            <w:r w:rsidRPr="007D62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похожи</w:t>
            </w:r>
            <w:proofErr w:type="gramEnd"/>
          </w:p>
          <w:p w:rsidR="000C5561" w:rsidRPr="007D628D" w:rsidRDefault="000C5561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(дети катают Су </w:t>
            </w:r>
            <w:proofErr w:type="spellStart"/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Джок</w:t>
            </w:r>
            <w:proofErr w:type="spellEnd"/>
            <w:r w:rsidRPr="007D62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между ладонями).</w:t>
            </w:r>
          </w:p>
          <w:p w:rsidR="006A3C9F" w:rsidRPr="00D177AC" w:rsidRDefault="006A3C9F" w:rsidP="00454633">
            <w:pPr>
              <w:pStyle w:val="a7"/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D628D" w:rsidRDefault="007D628D" w:rsidP="00454633">
            <w:pPr>
              <w:shd w:val="clear" w:color="auto" w:fill="FDE9D9" w:themeFill="accent6" w:themeFillTint="33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67025" cy="1390650"/>
                  <wp:effectExtent l="38100" t="38100" r="47625" b="38100"/>
                  <wp:docPr id="5126" name="Picture 6" descr="Shariq_Sudjoq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Picture 6" descr="Shariq_Sudjoq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390650"/>
                          </a:xfrm>
                          <a:prstGeom prst="rect">
                            <a:avLst/>
                          </a:prstGeom>
                          <a:noFill/>
                          <a:ln w="38100" algn="ctr">
                            <a:solidFill>
                              <a:schemeClr val="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D628D" w:rsidRDefault="007D628D" w:rsidP="00454633">
            <w:pPr>
              <w:shd w:val="clear" w:color="auto" w:fill="FDE9D9" w:themeFill="accent6" w:themeFillTint="33"/>
              <w:rPr>
                <w:lang w:val="en-US"/>
              </w:rPr>
            </w:pP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Я мячом круги катаю,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Взад  - вперед его гоняю.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Им поглажу я ладошку.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Будто я сметаю крошку,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 сожму его немножко,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 сжимает лапу кошка,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Каждым пальцем мяч прижму,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 другой рукой начну.</w:t>
            </w:r>
          </w:p>
          <w:p w:rsidR="007D628D" w:rsidRPr="007D628D" w:rsidRDefault="007D628D" w:rsidP="00454633">
            <w:pPr>
              <w:shd w:val="clear" w:color="auto" w:fill="FDE9D9" w:themeFill="accent6" w:themeFillTint="33"/>
            </w:pPr>
          </w:p>
        </w:tc>
      </w:tr>
    </w:tbl>
    <w:p w:rsidR="006A3C9F" w:rsidRPr="00F64D02" w:rsidRDefault="006A3C9F" w:rsidP="003524DE">
      <w:pPr>
        <w:shd w:val="clear" w:color="auto" w:fill="FFFFFF" w:themeFill="background1"/>
      </w:pPr>
    </w:p>
    <w:p w:rsidR="006A3C9F" w:rsidRPr="00D177AC" w:rsidRDefault="006A3C9F"/>
    <w:p w:rsidR="005276D5" w:rsidRPr="00D177AC" w:rsidRDefault="005276D5"/>
    <w:p w:rsidR="005276D5" w:rsidRDefault="00265BAA">
      <w:pPr>
        <w:rPr>
          <w:lang w:val="en-US"/>
        </w:rPr>
      </w:pPr>
      <w:r>
        <w:rPr>
          <w:lang w:val="en-US"/>
        </w:rPr>
        <w:t xml:space="preserve">                                    </w:t>
      </w:r>
    </w:p>
    <w:p w:rsidR="005276D5" w:rsidRDefault="005276D5">
      <w:pPr>
        <w:rPr>
          <w:lang w:val="en-US"/>
        </w:rPr>
      </w:pPr>
    </w:p>
    <w:p w:rsidR="005276D5" w:rsidRDefault="005276D5">
      <w:pPr>
        <w:rPr>
          <w:lang w:val="en-US"/>
        </w:rPr>
      </w:pPr>
    </w:p>
    <w:p w:rsidR="005276D5" w:rsidRPr="00265BAA" w:rsidRDefault="00C60B3F">
      <w:pPr>
        <w:rPr>
          <w:lang w:val="en-US"/>
        </w:rPr>
      </w:pPr>
      <w:r w:rsidRPr="00C60B3F">
        <w:rPr>
          <w:noProof/>
          <w:lang w:eastAsia="ru-RU"/>
        </w:rPr>
        <w:t xml:space="preserve"> </w:t>
      </w:r>
      <w:r w:rsidR="00265BAA">
        <w:rPr>
          <w:noProof/>
          <w:lang w:val="en-US" w:eastAsia="ru-RU"/>
        </w:rPr>
        <w:t xml:space="preserve">                              </w:t>
      </w:r>
    </w:p>
    <w:sectPr w:rsidR="005276D5" w:rsidRPr="00265BAA" w:rsidSect="00523DD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6F6D"/>
    <w:multiLevelType w:val="hybridMultilevel"/>
    <w:tmpl w:val="F6B87198"/>
    <w:lvl w:ilvl="0" w:tplc="6D2EDA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61B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EEC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21A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63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062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CD6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020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BEFA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94C40"/>
    <w:rsid w:val="0002039E"/>
    <w:rsid w:val="000C5561"/>
    <w:rsid w:val="001F3C66"/>
    <w:rsid w:val="00265BAA"/>
    <w:rsid w:val="00343D33"/>
    <w:rsid w:val="003524DE"/>
    <w:rsid w:val="00401A8A"/>
    <w:rsid w:val="00451BF2"/>
    <w:rsid w:val="00454633"/>
    <w:rsid w:val="004902BF"/>
    <w:rsid w:val="00523DD3"/>
    <w:rsid w:val="005276D5"/>
    <w:rsid w:val="005C6EAD"/>
    <w:rsid w:val="006A3C9F"/>
    <w:rsid w:val="007D628D"/>
    <w:rsid w:val="00883871"/>
    <w:rsid w:val="00994C40"/>
    <w:rsid w:val="00A21C54"/>
    <w:rsid w:val="00C60B3F"/>
    <w:rsid w:val="00D177AC"/>
    <w:rsid w:val="00F64D02"/>
    <w:rsid w:val="00FD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A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2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902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6A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628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23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2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902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6A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628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23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2017-02-08T13:53:00Z</cp:lastPrinted>
  <dcterms:created xsi:type="dcterms:W3CDTF">2022-02-13T17:41:00Z</dcterms:created>
  <dcterms:modified xsi:type="dcterms:W3CDTF">2022-02-13T17:42:00Z</dcterms:modified>
</cp:coreProperties>
</file>